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E9" w:rsidRDefault="009C54E9" w:rsidP="009C54E9">
      <w:pPr>
        <w:pStyle w:val="Standard"/>
      </w:pPr>
    </w:p>
    <w:p w:rsidR="009C54E9" w:rsidRDefault="009C54E9" w:rsidP="009C54E9">
      <w:pPr>
        <w:pStyle w:val="Standard"/>
        <w:jc w:val="both"/>
      </w:pPr>
      <w:r>
        <w:t>......................................................                                                         Pyzdry, dn...............................</w:t>
      </w: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(oznaczenie przedsiębiorcy)</w:t>
      </w: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</w:t>
      </w: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(siedziba i adres przedsiębiorcy)</w:t>
      </w: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</w:t>
      </w: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(nazwa i adres punktu sprzedaży)</w:t>
      </w: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</w:p>
    <w:p w:rsidR="009C54E9" w:rsidRDefault="009C54E9" w:rsidP="009C54E9">
      <w:pPr>
        <w:pStyle w:val="Standard"/>
        <w:jc w:val="both"/>
      </w:pPr>
      <w:r>
        <w:rPr>
          <w:sz w:val="18"/>
          <w:szCs w:val="18"/>
        </w:rPr>
        <w:t xml:space="preserve">NIP…………………………………………                                                                                    </w:t>
      </w:r>
      <w:r>
        <w:rPr>
          <w:b/>
          <w:bCs/>
          <w:sz w:val="18"/>
          <w:szCs w:val="18"/>
        </w:rPr>
        <w:t xml:space="preserve">URZĄD  MIEJSKI        </w:t>
      </w:r>
    </w:p>
    <w:p w:rsidR="009C54E9" w:rsidRDefault="009C54E9" w:rsidP="009C54E9">
      <w:pPr>
        <w:pStyle w:val="Standard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W  PYZDRACH</w:t>
      </w: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nr telefonu* .....................................................</w:t>
      </w: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adres e-mail* ………………..……………… </w:t>
      </w: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</w:t>
      </w: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(adres do korespondencji*)</w:t>
      </w: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</w:p>
    <w:p w:rsidR="009C54E9" w:rsidRDefault="009C54E9" w:rsidP="009C54E9">
      <w:pPr>
        <w:pStyle w:val="Standard"/>
        <w:jc w:val="both"/>
        <w:rPr>
          <w:sz w:val="18"/>
          <w:szCs w:val="18"/>
        </w:rPr>
      </w:pPr>
    </w:p>
    <w:p w:rsidR="00356355" w:rsidRDefault="00356355" w:rsidP="009C54E9">
      <w:pPr>
        <w:pStyle w:val="Standard"/>
        <w:jc w:val="both"/>
        <w:rPr>
          <w:sz w:val="18"/>
          <w:szCs w:val="18"/>
        </w:rPr>
      </w:pPr>
    </w:p>
    <w:p w:rsidR="009C54E9" w:rsidRDefault="009C54E9" w:rsidP="009C54E9">
      <w:pPr>
        <w:pStyle w:val="Standard"/>
        <w:jc w:val="center"/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OŚWIADCZENIE</w:t>
      </w:r>
    </w:p>
    <w:p w:rsidR="009C54E9" w:rsidRDefault="009C54E9" w:rsidP="009C54E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O WARTOŚCI SPRZEDAŻY NAPOJÓW ALKOHOLOWYCH</w:t>
      </w:r>
    </w:p>
    <w:p w:rsidR="009C54E9" w:rsidRDefault="009C54E9" w:rsidP="009C54E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W</w:t>
      </w:r>
      <w:r w:rsidR="007D34C9">
        <w:rPr>
          <w:b/>
          <w:bCs/>
          <w:sz w:val="28"/>
          <w:szCs w:val="28"/>
        </w:rPr>
        <w:t xml:space="preserve"> 2019</w:t>
      </w:r>
      <w:r>
        <w:rPr>
          <w:b/>
          <w:bCs/>
          <w:sz w:val="28"/>
          <w:szCs w:val="28"/>
        </w:rPr>
        <w:t xml:space="preserve"> ROKU</w:t>
      </w:r>
    </w:p>
    <w:p w:rsidR="009C54E9" w:rsidRDefault="009C54E9" w:rsidP="009C54E9">
      <w:pPr>
        <w:pStyle w:val="Standard"/>
        <w:jc w:val="center"/>
        <w:rPr>
          <w:b/>
          <w:bCs/>
          <w:sz w:val="28"/>
          <w:szCs w:val="28"/>
        </w:rPr>
      </w:pPr>
    </w:p>
    <w:p w:rsidR="009C54E9" w:rsidRDefault="009C54E9" w:rsidP="007D34C9">
      <w:pPr>
        <w:pStyle w:val="Standard"/>
        <w:spacing w:line="360" w:lineRule="auto"/>
        <w:ind w:firstLine="709"/>
        <w:jc w:val="both"/>
      </w:pPr>
      <w:r>
        <w:t>Działając na podstawie art. 11</w:t>
      </w:r>
      <w:r>
        <w:rPr>
          <w:vertAlign w:val="superscript"/>
        </w:rPr>
        <w:t xml:space="preserve">1 </w:t>
      </w:r>
      <w:r>
        <w:t xml:space="preserve">ust. 4 ustawy z dnia 26 października 1982 r. o wychowaniu w trzeźwości i przeciwdziałaniu alkoholizmowi (Dz. U. z 2019 r. poz. 2277 ) </w:t>
      </w:r>
      <w:r>
        <w:rPr>
          <w:b/>
        </w:rPr>
        <w:t xml:space="preserve">oświadczam, że </w:t>
      </w:r>
      <w:r w:rsidR="007D34C9">
        <w:rPr>
          <w:b/>
        </w:rPr>
        <w:t xml:space="preserve"> za 2019 </w:t>
      </w:r>
      <w:r>
        <w:rPr>
          <w:b/>
        </w:rPr>
        <w:t xml:space="preserve">rok </w:t>
      </w:r>
      <w:r>
        <w:t xml:space="preserve"> wartość sprzedaży napojów alkoholowych w punkcie sprzedaży (sklep, zakład gastronomiczny*) zlokalizowanym w ……</w:t>
      </w:r>
      <w:r w:rsidR="003F17B0">
        <w:t>…………………………………</w:t>
      </w:r>
      <w:r w:rsidR="007D34C9">
        <w:t>……</w:t>
      </w:r>
    </w:p>
    <w:p w:rsidR="007D34C9" w:rsidRDefault="007D34C9" w:rsidP="007D34C9">
      <w:pPr>
        <w:pStyle w:val="Standard"/>
        <w:spacing w:line="360" w:lineRule="auto"/>
        <w:ind w:firstLine="709"/>
        <w:jc w:val="both"/>
      </w:pPr>
      <w:r>
        <w:t>…………………………………………………………………………………………...</w:t>
      </w:r>
    </w:p>
    <w:p w:rsidR="007D34C9" w:rsidRDefault="009C54E9" w:rsidP="009C54E9">
      <w:pPr>
        <w:pStyle w:val="Standard"/>
        <w:jc w:val="both"/>
      </w:pPr>
      <w:r>
        <w:t xml:space="preserve">wyniosła:  </w:t>
      </w:r>
    </w:p>
    <w:p w:rsidR="009C54E9" w:rsidRDefault="009C54E9" w:rsidP="009C54E9">
      <w:pPr>
        <w:pStyle w:val="Standard"/>
        <w:jc w:val="both"/>
      </w:pPr>
      <w:bookmarkStart w:id="0" w:name="_GoBack"/>
      <w:bookmarkEnd w:id="0"/>
      <w:r>
        <w:t xml:space="preserve">                  </w:t>
      </w:r>
    </w:p>
    <w:p w:rsidR="009C54E9" w:rsidRDefault="009C54E9" w:rsidP="007D34C9">
      <w:pPr>
        <w:pStyle w:val="Standard"/>
        <w:spacing w:line="360" w:lineRule="auto"/>
        <w:jc w:val="both"/>
      </w:pPr>
      <w:r>
        <w:t>- napoje alkoholowe o zawartości do 4,5 % oraz piwa  .......................................</w:t>
      </w:r>
      <w:r w:rsidR="003F17B0">
        <w:t>..........................</w:t>
      </w:r>
    </w:p>
    <w:p w:rsidR="009C54E9" w:rsidRDefault="009C54E9" w:rsidP="007D34C9">
      <w:pPr>
        <w:pStyle w:val="Standard"/>
        <w:spacing w:line="360" w:lineRule="auto"/>
        <w:jc w:val="both"/>
      </w:pPr>
      <w:r>
        <w:t xml:space="preserve">- napoje alkoholowe o zawartości powyżej 4,5 % do 18 % (z wyjątkiem piwa)  </w:t>
      </w:r>
      <w:r w:rsidR="003F17B0">
        <w:t>.........................</w:t>
      </w:r>
    </w:p>
    <w:p w:rsidR="009C54E9" w:rsidRDefault="009C54E9" w:rsidP="007D34C9">
      <w:pPr>
        <w:pStyle w:val="Standard"/>
        <w:spacing w:line="360" w:lineRule="auto"/>
        <w:jc w:val="both"/>
      </w:pPr>
      <w:r>
        <w:t>- napoje alkoholowe o zawartości powyżej 18 %  ................................................</w:t>
      </w:r>
      <w:r w:rsidR="003F17B0">
        <w:t>.......................</w:t>
      </w:r>
    </w:p>
    <w:p w:rsidR="009C54E9" w:rsidRDefault="009C54E9" w:rsidP="009C54E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</w:p>
    <w:p w:rsidR="009C54E9" w:rsidRDefault="009C54E9" w:rsidP="009C54E9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Powyższe dane zostały złożone zgodnie ze stanem faktycznym na podstawie prawidłowo i rzetelnie prowadzonej ewidencji księgowej ze świadomością konsekwencji prawnych za podanie niezgodnych danych, tj.: cofnięcia zezwolenia na podstawie art. 18 ust. 10 pkt 5 ustawy z dnia 26 października 1982 r. o wychowaniu w trzeźwości i przeciwdziałaniu alkoholizmowi. </w:t>
      </w:r>
    </w:p>
    <w:p w:rsidR="009C54E9" w:rsidRDefault="009C54E9" w:rsidP="009C54E9">
      <w:pPr>
        <w:pStyle w:val="Standard"/>
        <w:jc w:val="both"/>
        <w:rPr>
          <w:sz w:val="26"/>
          <w:szCs w:val="26"/>
        </w:rPr>
      </w:pPr>
    </w:p>
    <w:p w:rsidR="009C54E9" w:rsidRDefault="009C54E9" w:rsidP="009C54E9">
      <w:pPr>
        <w:pStyle w:val="Standard"/>
        <w:jc w:val="both"/>
        <w:rPr>
          <w:sz w:val="26"/>
          <w:szCs w:val="26"/>
        </w:rPr>
      </w:pPr>
    </w:p>
    <w:p w:rsidR="00356355" w:rsidRDefault="00356355" w:rsidP="009C54E9">
      <w:pPr>
        <w:pStyle w:val="Standard"/>
        <w:jc w:val="both"/>
        <w:rPr>
          <w:sz w:val="26"/>
          <w:szCs w:val="26"/>
        </w:rPr>
      </w:pPr>
    </w:p>
    <w:p w:rsidR="009C54E9" w:rsidRDefault="009C54E9" w:rsidP="009C54E9">
      <w:pPr>
        <w:pStyle w:val="Standard"/>
        <w:jc w:val="both"/>
        <w:rPr>
          <w:sz w:val="20"/>
          <w:szCs w:val="20"/>
        </w:rPr>
      </w:pPr>
      <w:r>
        <w:rPr>
          <w:sz w:val="26"/>
          <w:szCs w:val="26"/>
        </w:rPr>
        <w:t>………………………</w:t>
      </w:r>
      <w:r w:rsidR="003F17B0">
        <w:rPr>
          <w:sz w:val="26"/>
          <w:szCs w:val="26"/>
        </w:rPr>
        <w:t>………………………     ………………………………………</w:t>
      </w:r>
      <w:r w:rsidR="003F17B0">
        <w:rPr>
          <w:sz w:val="20"/>
          <w:szCs w:val="20"/>
        </w:rPr>
        <w:t xml:space="preserve"> </w:t>
      </w:r>
      <w:r>
        <w:rPr>
          <w:sz w:val="20"/>
          <w:szCs w:val="20"/>
        </w:rPr>
        <w:t>(imię i nazwisko przedsiębiorcy lub osoby upoważnionej               (podpis przedsiębiorcy lub osoby upoważnionej)</w:t>
      </w:r>
    </w:p>
    <w:p w:rsidR="009C54E9" w:rsidRDefault="009C54E9" w:rsidP="009C54E9">
      <w:pPr>
        <w:pStyle w:val="Standard"/>
        <w:jc w:val="both"/>
        <w:rPr>
          <w:sz w:val="20"/>
          <w:szCs w:val="20"/>
        </w:rPr>
      </w:pPr>
    </w:p>
    <w:p w:rsidR="00356355" w:rsidRDefault="00356355" w:rsidP="009C54E9">
      <w:pPr>
        <w:pStyle w:val="Standard"/>
        <w:jc w:val="both"/>
        <w:rPr>
          <w:sz w:val="20"/>
          <w:szCs w:val="20"/>
        </w:rPr>
      </w:pPr>
    </w:p>
    <w:p w:rsidR="009C54E9" w:rsidRDefault="009C54E9" w:rsidP="009C54E9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</w:rPr>
      </w:pPr>
      <w:r>
        <w:rPr>
          <w:rFonts w:eastAsia="Times New Roman" w:cs="Times New Roman"/>
          <w:kern w:val="0"/>
        </w:rPr>
        <w:t xml:space="preserve">* </w:t>
      </w:r>
      <w:r>
        <w:rPr>
          <w:rFonts w:eastAsia="Times New Roman" w:cs="Times New Roman"/>
          <w:kern w:val="0"/>
          <w:sz w:val="20"/>
          <w:szCs w:val="20"/>
        </w:rPr>
        <w:t>Dane nieobowiązkowe, choć ich podanie może ułatwić kontakt z wnioskodawcą w celu rozpatrzenia wniosku i załatwienia sprawy.</w:t>
      </w:r>
    </w:p>
    <w:p w:rsidR="00356355" w:rsidRDefault="00356355" w:rsidP="009C54E9">
      <w:pPr>
        <w:widowControl/>
        <w:suppressAutoHyphens w:val="0"/>
        <w:jc w:val="center"/>
      </w:pPr>
    </w:p>
    <w:p w:rsidR="00356355" w:rsidRDefault="00356355" w:rsidP="009C54E9">
      <w:pPr>
        <w:widowControl/>
        <w:suppressAutoHyphens w:val="0"/>
        <w:jc w:val="center"/>
      </w:pPr>
    </w:p>
    <w:p w:rsidR="00356355" w:rsidRDefault="00356355" w:rsidP="009C54E9">
      <w:pPr>
        <w:widowControl/>
        <w:suppressAutoHyphens w:val="0"/>
        <w:jc w:val="center"/>
      </w:pPr>
    </w:p>
    <w:p w:rsidR="00356355" w:rsidRDefault="00356355" w:rsidP="009C54E9">
      <w:pPr>
        <w:widowControl/>
        <w:suppressAutoHyphens w:val="0"/>
        <w:jc w:val="center"/>
      </w:pPr>
    </w:p>
    <w:p w:rsidR="00356355" w:rsidRDefault="00356355" w:rsidP="009C54E9">
      <w:pPr>
        <w:widowControl/>
        <w:suppressAutoHyphens w:val="0"/>
        <w:jc w:val="center"/>
      </w:pPr>
    </w:p>
    <w:p w:rsidR="009C54E9" w:rsidRDefault="009C54E9" w:rsidP="009C54E9">
      <w:pPr>
        <w:widowControl/>
        <w:suppressAutoHyphens w:val="0"/>
        <w:jc w:val="center"/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</w:rPr>
        <w:lastRenderedPageBreak/>
        <w:t>POUCZENIE</w:t>
      </w:r>
    </w:p>
    <w:p w:rsidR="009C54E9" w:rsidRDefault="009C54E9" w:rsidP="009C54E9">
      <w:pPr>
        <w:widowControl/>
        <w:suppressAutoHyphens w:val="0"/>
        <w:ind w:left="360"/>
        <w:jc w:val="both"/>
        <w:rPr>
          <w:rFonts w:eastAsia="Times New Roman" w:cs="Times New Roman"/>
          <w:kern w:val="0"/>
          <w:sz w:val="20"/>
          <w:szCs w:val="20"/>
        </w:rPr>
      </w:pPr>
    </w:p>
    <w:p w:rsidR="009C54E9" w:rsidRPr="003F17B0" w:rsidRDefault="009C54E9" w:rsidP="003F17B0">
      <w:pPr>
        <w:widowControl/>
        <w:suppressAutoHyphens w:val="0"/>
        <w:ind w:left="180" w:hanging="180"/>
        <w:jc w:val="both"/>
      </w:pPr>
      <w:r>
        <w:rPr>
          <w:rFonts w:eastAsia="Times New Roman" w:cs="Times New Roman"/>
          <w:kern w:val="0"/>
          <w:sz w:val="20"/>
          <w:szCs w:val="20"/>
        </w:rPr>
        <w:t xml:space="preserve">1. Oświadczenie należy złożyć w terminie do dnia </w:t>
      </w:r>
      <w:r>
        <w:rPr>
          <w:rFonts w:eastAsia="Times New Roman" w:cs="Times New Roman"/>
          <w:b/>
          <w:kern w:val="0"/>
          <w:sz w:val="20"/>
          <w:szCs w:val="20"/>
        </w:rPr>
        <w:t>31 stycznia</w:t>
      </w:r>
      <w:r>
        <w:rPr>
          <w:rFonts w:eastAsia="Times New Roman" w:cs="Times New Roman"/>
          <w:kern w:val="0"/>
          <w:sz w:val="20"/>
          <w:szCs w:val="20"/>
        </w:rPr>
        <w:t xml:space="preserve"> danego roku  kalendarzowego – art.11¹ ust. 4. Przedsiębiorca, który </w:t>
      </w:r>
      <w:r>
        <w:rPr>
          <w:rFonts w:eastAsia="Times New Roman" w:cs="Times New Roman"/>
          <w:b/>
          <w:kern w:val="0"/>
          <w:sz w:val="20"/>
          <w:szCs w:val="20"/>
        </w:rPr>
        <w:t>do 31 stycznia danego roku</w:t>
      </w:r>
      <w:r>
        <w:rPr>
          <w:rFonts w:eastAsia="Times New Roman" w:cs="Times New Roman"/>
          <w:kern w:val="0"/>
          <w:sz w:val="20"/>
          <w:szCs w:val="20"/>
        </w:rPr>
        <w:t xml:space="preserve"> nie złoży pisemnego oświadczenia o wartości sprzedaży danego rodzaju napojów alkoholowych w punkcie sprzedaży w roku poprzednim będzie miał możliwość złożenia tego oświadczenia </w:t>
      </w:r>
      <w:r>
        <w:rPr>
          <w:rFonts w:eastAsia="Times New Roman" w:cs="Times New Roman"/>
          <w:b/>
          <w:kern w:val="0"/>
          <w:sz w:val="20"/>
          <w:szCs w:val="20"/>
        </w:rPr>
        <w:t>w ciągu kolejnych 30 dni</w:t>
      </w:r>
      <w:r>
        <w:rPr>
          <w:rFonts w:eastAsia="Times New Roman" w:cs="Times New Roman"/>
          <w:kern w:val="0"/>
          <w:sz w:val="20"/>
          <w:szCs w:val="20"/>
        </w:rPr>
        <w:t xml:space="preserve"> liczonych od daty upływu ustawowego terminu (czyli od upływu 31 stycznia danego roku), pod warunkiem, że </w:t>
      </w:r>
      <w:r>
        <w:rPr>
          <w:rFonts w:eastAsia="Times New Roman" w:cs="Times New Roman"/>
          <w:b/>
          <w:kern w:val="0"/>
          <w:sz w:val="20"/>
          <w:szCs w:val="20"/>
          <w:u w:val="single"/>
        </w:rPr>
        <w:t>jednocześnie dokona dodatkowej opłaty</w:t>
      </w:r>
      <w:r>
        <w:rPr>
          <w:rFonts w:eastAsia="Times New Roman" w:cs="Times New Roman"/>
          <w:b/>
          <w:kern w:val="0"/>
          <w:sz w:val="20"/>
          <w:szCs w:val="20"/>
        </w:rPr>
        <w:t xml:space="preserve"> w wysokości 30% podstawowej opłaty za korzystanie z danego rodzaju zezwolenia.</w:t>
      </w:r>
      <w:r>
        <w:rPr>
          <w:rFonts w:eastAsia="Times New Roman" w:cs="Times New Roman"/>
          <w:kern w:val="0"/>
          <w:sz w:val="20"/>
          <w:szCs w:val="20"/>
        </w:rPr>
        <w:t xml:space="preserve">  W przypadku </w:t>
      </w:r>
      <w:r>
        <w:rPr>
          <w:rFonts w:eastAsia="Times New Roman" w:cs="Times New Roman"/>
          <w:b/>
          <w:kern w:val="0"/>
          <w:sz w:val="20"/>
          <w:szCs w:val="20"/>
        </w:rPr>
        <w:t xml:space="preserve">niezłożenia oświadczenia w terminie do 31 stycznia bądź w terminie dodatkowym wraz z wymaganą opłatą </w:t>
      </w:r>
      <w:r>
        <w:rPr>
          <w:rFonts w:eastAsia="Times New Roman" w:cs="Times New Roman"/>
          <w:kern w:val="0"/>
          <w:sz w:val="20"/>
          <w:szCs w:val="20"/>
        </w:rPr>
        <w:t>organ zezwalający stwierdza wygaśnięcie zezwolenia (zezwoleń) - art. 18 ust.12 pkt 5 ustawy o wychowaniu w trzeźwości i przeciwdziałaniu alkoholizmowi z dnia 26 października 1982 r. (tekst jednolity: Dz. U. z 2019 r. poz. 2277).</w:t>
      </w:r>
    </w:p>
    <w:p w:rsidR="009C54E9" w:rsidRPr="003F17B0" w:rsidRDefault="009C54E9" w:rsidP="003F17B0">
      <w:pPr>
        <w:widowControl/>
        <w:suppressAutoHyphens w:val="0"/>
        <w:ind w:left="180" w:hanging="180"/>
      </w:pPr>
      <w:r>
        <w:rPr>
          <w:rFonts w:eastAsia="Times New Roman" w:cs="Times New Roman"/>
          <w:kern w:val="0"/>
          <w:sz w:val="20"/>
          <w:szCs w:val="20"/>
        </w:rPr>
        <w:t xml:space="preserve">2. W przypadku </w:t>
      </w:r>
      <w:r>
        <w:rPr>
          <w:rFonts w:eastAsia="Times New Roman" w:cs="Times New Roman"/>
          <w:b/>
          <w:kern w:val="0"/>
          <w:sz w:val="20"/>
          <w:szCs w:val="20"/>
        </w:rPr>
        <w:t>przedstawienia fałszywych danych w oświadczeniu</w:t>
      </w:r>
      <w:r>
        <w:rPr>
          <w:rFonts w:eastAsia="Times New Roman" w:cs="Times New Roman"/>
          <w:kern w:val="0"/>
          <w:sz w:val="20"/>
          <w:szCs w:val="20"/>
        </w:rPr>
        <w:t xml:space="preserve"> organ zezwalający cofa zezwolenie (zezwolenia) – art. 18 ust.10 pkt 5 ww. ustawy.</w:t>
      </w:r>
    </w:p>
    <w:p w:rsidR="009C54E9" w:rsidRPr="003F17B0" w:rsidRDefault="009C54E9" w:rsidP="003F17B0">
      <w:pPr>
        <w:widowControl/>
        <w:suppressAutoHyphens w:val="0"/>
        <w:ind w:left="180" w:hanging="180"/>
      </w:pPr>
      <w:r>
        <w:rPr>
          <w:rFonts w:eastAsia="Times New Roman" w:cs="Times New Roman"/>
          <w:kern w:val="0"/>
          <w:sz w:val="20"/>
          <w:szCs w:val="20"/>
        </w:rPr>
        <w:t xml:space="preserve">3. Jako </w:t>
      </w:r>
      <w:r>
        <w:rPr>
          <w:rFonts w:eastAsia="Times New Roman" w:cs="Times New Roman"/>
          <w:b/>
          <w:kern w:val="0"/>
          <w:sz w:val="20"/>
          <w:szCs w:val="20"/>
        </w:rPr>
        <w:t xml:space="preserve">wartość brutto sprzedaży napojów alkoholowych </w:t>
      </w:r>
      <w:r>
        <w:rPr>
          <w:rFonts w:eastAsia="Times New Roman" w:cs="Times New Roman"/>
          <w:kern w:val="0"/>
          <w:sz w:val="20"/>
          <w:szCs w:val="20"/>
        </w:rPr>
        <w:t>należy podać kwotę należną przedsiębiorcy za sprzedane napoje alkoholowe, z uwzględnieniem podatku od towarów i usług oraz podatku akcyzowego.</w:t>
      </w:r>
    </w:p>
    <w:p w:rsidR="009C54E9" w:rsidRDefault="009C54E9" w:rsidP="009C54E9">
      <w:pPr>
        <w:widowControl/>
        <w:suppressAutoHyphens w:val="0"/>
        <w:ind w:left="180" w:hanging="180"/>
        <w:jc w:val="both"/>
      </w:pPr>
      <w:r>
        <w:rPr>
          <w:rFonts w:eastAsia="Times New Roman" w:cs="Times New Roman"/>
          <w:kern w:val="0"/>
          <w:sz w:val="20"/>
          <w:szCs w:val="20"/>
        </w:rPr>
        <w:t>4.Wartość sprzedaży napojów alkoholowych w roku poprzednim przedstawiona</w:t>
      </w:r>
      <w:r>
        <w:rPr>
          <w:rFonts w:eastAsia="Times New Roman" w:cs="Times New Roman"/>
          <w:kern w:val="0"/>
          <w:sz w:val="20"/>
          <w:szCs w:val="20"/>
        </w:rPr>
        <w:br/>
        <w:t xml:space="preserve">w oświadczeniu stanowi </w:t>
      </w:r>
      <w:r>
        <w:rPr>
          <w:rFonts w:eastAsia="Times New Roman" w:cs="Times New Roman"/>
          <w:b/>
          <w:kern w:val="0"/>
          <w:sz w:val="20"/>
          <w:szCs w:val="20"/>
        </w:rPr>
        <w:t>podstawę do naliczenia opłaty rocznej za korzystanie</w:t>
      </w:r>
      <w:r>
        <w:rPr>
          <w:rFonts w:eastAsia="Times New Roman" w:cs="Times New Roman"/>
          <w:b/>
          <w:kern w:val="0"/>
          <w:sz w:val="20"/>
          <w:szCs w:val="20"/>
        </w:rPr>
        <w:br/>
        <w:t>z zezwolenia (zezwoleń)</w:t>
      </w:r>
      <w:r>
        <w:rPr>
          <w:rFonts w:eastAsia="Times New Roman" w:cs="Times New Roman"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kern w:val="0"/>
          <w:sz w:val="20"/>
          <w:szCs w:val="20"/>
        </w:rPr>
        <w:t xml:space="preserve">w danym roku kalendarzowym – </w:t>
      </w:r>
      <w:r>
        <w:rPr>
          <w:rFonts w:eastAsia="Times New Roman" w:cs="Times New Roman"/>
          <w:kern w:val="0"/>
          <w:sz w:val="20"/>
          <w:szCs w:val="20"/>
        </w:rPr>
        <w:t>na zasadach określonych</w:t>
      </w:r>
      <w:r>
        <w:rPr>
          <w:rFonts w:eastAsia="Times New Roman" w:cs="Times New Roman"/>
          <w:kern w:val="0"/>
          <w:sz w:val="20"/>
          <w:szCs w:val="20"/>
        </w:rPr>
        <w:br/>
        <w:t xml:space="preserve">w art. 11 </w:t>
      </w:r>
      <w:r>
        <w:rPr>
          <w:rFonts w:eastAsia="Times New Roman" w:cs="Times New Roman"/>
          <w:kern w:val="0"/>
          <w:sz w:val="20"/>
          <w:szCs w:val="20"/>
          <w:vertAlign w:val="superscript"/>
        </w:rPr>
        <w:t>1</w:t>
      </w:r>
      <w:r>
        <w:rPr>
          <w:rFonts w:eastAsia="Times New Roman" w:cs="Times New Roman"/>
          <w:kern w:val="0"/>
          <w:sz w:val="20"/>
          <w:szCs w:val="20"/>
        </w:rPr>
        <w:t xml:space="preserve"> ust.5 i 6 ww. ustawy.</w:t>
      </w:r>
    </w:p>
    <w:p w:rsidR="009C54E9" w:rsidRDefault="009C54E9" w:rsidP="009C54E9">
      <w:pPr>
        <w:widowControl/>
        <w:suppressAutoHyphens w:val="0"/>
        <w:ind w:left="360"/>
        <w:rPr>
          <w:rFonts w:eastAsia="Times New Roman" w:cs="Times New Roman"/>
          <w:kern w:val="0"/>
          <w:sz w:val="20"/>
          <w:szCs w:val="20"/>
        </w:rPr>
      </w:pPr>
    </w:p>
    <w:tbl>
      <w:tblPr>
        <w:tblW w:w="10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1768"/>
        <w:gridCol w:w="3748"/>
        <w:gridCol w:w="3905"/>
      </w:tblGrid>
      <w:tr w:rsidR="009C54E9" w:rsidTr="009C54E9">
        <w:trPr>
          <w:trHeight w:val="10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Rodzaj</w:t>
            </w:r>
          </w:p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sprzedanych</w:t>
            </w:r>
          </w:p>
          <w:p w:rsidR="009C54E9" w:rsidRDefault="009C54E9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napojów alkoholowych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 xml:space="preserve">Opłata podstawowa 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>pobierana</w:t>
            </w:r>
          </w:p>
          <w:p w:rsidR="009C54E9" w:rsidRDefault="009C54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w przypadku gdy wartość sprzedaży napojów alkoholowych</w:t>
            </w:r>
          </w:p>
          <w:p w:rsidR="009C54E9" w:rsidRDefault="009C54E9">
            <w:pPr>
              <w:widowControl/>
              <w:suppressAutoHyphens w:val="0"/>
            </w:pPr>
            <w:r>
              <w:rPr>
                <w:rFonts w:eastAsia="Times New Roman" w:cs="Times New Roman"/>
                <w:kern w:val="0"/>
                <w:sz w:val="20"/>
                <w:szCs w:val="20"/>
                <w:u w:val="single"/>
              </w:rPr>
              <w:t>nie przekroczyła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progu ustawowego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Opłata podwyższona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pobierana</w:t>
            </w:r>
          </w:p>
          <w:p w:rsidR="009C54E9" w:rsidRDefault="009C54E9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w przypadku gdy wartość</w:t>
            </w:r>
          </w:p>
          <w:p w:rsidR="009C54E9" w:rsidRDefault="009C54E9">
            <w:pPr>
              <w:widowControl/>
              <w:suppressAutoHyphens w:val="0"/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sprzedaży napojów alkoholowych </w:t>
            </w:r>
            <w:r>
              <w:rPr>
                <w:rFonts w:eastAsia="Times New Roman" w:cs="Times New Roman"/>
                <w:kern w:val="0"/>
                <w:sz w:val="20"/>
                <w:szCs w:val="20"/>
                <w:u w:val="single"/>
              </w:rPr>
              <w:t>przekroczyła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próg ustawowy</w:t>
            </w:r>
          </w:p>
        </w:tc>
      </w:tr>
      <w:tr w:rsidR="009C54E9" w:rsidTr="009C54E9">
        <w:trPr>
          <w:trHeight w:val="99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1.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o zawartości</w:t>
            </w:r>
          </w:p>
          <w:p w:rsidR="009C54E9" w:rsidRDefault="009C54E9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do 4,5% alkoholu</w:t>
            </w:r>
          </w:p>
          <w:p w:rsidR="009C54E9" w:rsidRDefault="009C54E9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oraz piwa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 xml:space="preserve">przy wartości sprzedaży </w:t>
            </w:r>
          </w:p>
          <w:p w:rsidR="009C54E9" w:rsidRDefault="009C54E9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do 37 500 zł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– opłata wynosi</w:t>
            </w:r>
          </w:p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525 zł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przy wartości sprzedaży</w:t>
            </w:r>
          </w:p>
          <w:p w:rsidR="009C54E9" w:rsidRDefault="009C54E9">
            <w:pPr>
              <w:widowControl/>
              <w:suppressAutoHyphens w:val="0"/>
            </w:pPr>
            <w:r>
              <w:rPr>
                <w:rFonts w:eastAsia="Times New Roman" w:cs="Times New Roman"/>
                <w:i/>
                <w:kern w:val="0"/>
                <w:sz w:val="20"/>
                <w:szCs w:val="20"/>
              </w:rPr>
              <w:t>powyżej 37 500 zł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– opłata wynosi</w:t>
            </w:r>
          </w:p>
          <w:p w:rsidR="009C54E9" w:rsidRDefault="009C54E9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1,4%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ogólnej wartości sprzedaży tych napojów w roku poprzednim</w:t>
            </w:r>
          </w:p>
        </w:tc>
      </w:tr>
      <w:tr w:rsidR="009C54E9" w:rsidTr="009C54E9">
        <w:trPr>
          <w:trHeight w:val="126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2.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o zawartości</w:t>
            </w:r>
          </w:p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powyżej 4,5% do 18% alkoholu</w:t>
            </w:r>
          </w:p>
          <w:p w:rsidR="009C54E9" w:rsidRDefault="009C54E9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(z wyjątkiem</w:t>
            </w:r>
          </w:p>
          <w:p w:rsidR="009C54E9" w:rsidRDefault="009C54E9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piwa)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przy wartości sprzedaży</w:t>
            </w:r>
          </w:p>
          <w:p w:rsidR="009C54E9" w:rsidRDefault="009C54E9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do 37 500 zł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– opłata wynosi</w:t>
            </w:r>
          </w:p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525 zł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przy wartości sprzedaży</w:t>
            </w:r>
          </w:p>
          <w:p w:rsidR="009C54E9" w:rsidRDefault="009C54E9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powyżej 37 500 zł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– opłata wynosi</w:t>
            </w:r>
          </w:p>
          <w:p w:rsidR="009C54E9" w:rsidRDefault="009C54E9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 xml:space="preserve">1,4% 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>ogólnej wartości sprzedaży tych napojów w roku poprzednim</w:t>
            </w:r>
          </w:p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9C54E9" w:rsidTr="009C54E9">
        <w:trPr>
          <w:trHeight w:val="98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3.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o zawartości </w:t>
            </w:r>
          </w:p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powyżej 18%</w:t>
            </w:r>
          </w:p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alkoholu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przy wartości sprzedaży</w:t>
            </w:r>
          </w:p>
          <w:p w:rsidR="009C54E9" w:rsidRDefault="009C54E9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do 77 000 zł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– opłata wynosi</w:t>
            </w:r>
          </w:p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2 100 zł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4E9" w:rsidRDefault="009C54E9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przy wartości sprzedaży</w:t>
            </w:r>
          </w:p>
          <w:p w:rsidR="009C54E9" w:rsidRDefault="009C54E9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b/>
                <w:i/>
                <w:kern w:val="0"/>
                <w:sz w:val="20"/>
                <w:szCs w:val="20"/>
              </w:rPr>
              <w:t>powyżej 77 000 zł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– opłata wynosi</w:t>
            </w:r>
          </w:p>
          <w:p w:rsidR="009C54E9" w:rsidRDefault="009C54E9">
            <w:pPr>
              <w:widowControl/>
              <w:suppressAutoHyphens w:val="0"/>
              <w:jc w:val="both"/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</w:rPr>
              <w:t>2,7%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ogólnej wartości sprzedaży tych napojów w roku poprzednim</w:t>
            </w:r>
          </w:p>
        </w:tc>
      </w:tr>
    </w:tbl>
    <w:p w:rsidR="009C54E9" w:rsidRDefault="009C54E9" w:rsidP="009C54E9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</w:rPr>
      </w:pPr>
    </w:p>
    <w:p w:rsidR="009C54E9" w:rsidRDefault="009C54E9" w:rsidP="009C54E9">
      <w:pPr>
        <w:widowControl/>
        <w:suppressAutoHyphens w:val="0"/>
        <w:ind w:left="180" w:hanging="180"/>
        <w:jc w:val="both"/>
      </w:pPr>
      <w:r>
        <w:rPr>
          <w:rFonts w:eastAsia="Times New Roman" w:cs="Times New Roman"/>
          <w:kern w:val="0"/>
          <w:sz w:val="20"/>
          <w:szCs w:val="20"/>
        </w:rPr>
        <w:t xml:space="preserve">5. Opłatę roczną za korzystanie z zezwolenia (zezwoleń) w danym roku kalendarzowym należy uiszczać w trzech równych ratach, w ustawowych terminach: </w:t>
      </w:r>
      <w:r>
        <w:rPr>
          <w:rFonts w:eastAsia="Times New Roman" w:cs="Times New Roman"/>
          <w:b/>
          <w:kern w:val="0"/>
          <w:sz w:val="20"/>
          <w:szCs w:val="20"/>
        </w:rPr>
        <w:t>do 31 stycznia,</w:t>
      </w:r>
      <w:r>
        <w:rPr>
          <w:rFonts w:eastAsia="Times New Roman" w:cs="Times New Roman"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b/>
          <w:kern w:val="0"/>
          <w:sz w:val="20"/>
          <w:szCs w:val="20"/>
        </w:rPr>
        <w:t xml:space="preserve">31 maja oraz do 30 września danego roku </w:t>
      </w:r>
      <w:r>
        <w:rPr>
          <w:rFonts w:eastAsia="Times New Roman" w:cs="Times New Roman"/>
          <w:kern w:val="0"/>
          <w:sz w:val="20"/>
          <w:szCs w:val="20"/>
        </w:rPr>
        <w:t xml:space="preserve">- art. 11 </w:t>
      </w:r>
      <w:r>
        <w:rPr>
          <w:rFonts w:eastAsia="Times New Roman" w:cs="Times New Roman"/>
          <w:kern w:val="0"/>
          <w:sz w:val="20"/>
          <w:szCs w:val="20"/>
          <w:vertAlign w:val="superscript"/>
        </w:rPr>
        <w:t>1</w:t>
      </w:r>
      <w:r>
        <w:rPr>
          <w:rFonts w:eastAsia="Times New Roman" w:cs="Times New Roman"/>
          <w:kern w:val="0"/>
          <w:sz w:val="20"/>
          <w:szCs w:val="20"/>
        </w:rPr>
        <w:t xml:space="preserve"> ust.7 w/w ustawy. W przypadku przekroczenia ustawowych terminów przedsiębiorca będzie miał możliwość dokonania tej wpłaty </w:t>
      </w:r>
      <w:r>
        <w:rPr>
          <w:rFonts w:eastAsia="Times New Roman" w:cs="Times New Roman"/>
          <w:b/>
          <w:kern w:val="0"/>
          <w:sz w:val="20"/>
          <w:szCs w:val="20"/>
        </w:rPr>
        <w:t>w ciągu kolejnych 30 dni</w:t>
      </w:r>
      <w:r>
        <w:rPr>
          <w:rFonts w:eastAsia="Times New Roman" w:cs="Times New Roman"/>
          <w:kern w:val="0"/>
          <w:sz w:val="20"/>
          <w:szCs w:val="20"/>
        </w:rPr>
        <w:t xml:space="preserve"> liczonych od daty upływu ustawowego terminu pod warunkiem , że </w:t>
      </w:r>
      <w:r>
        <w:rPr>
          <w:rFonts w:eastAsia="Times New Roman" w:cs="Times New Roman"/>
          <w:b/>
          <w:kern w:val="0"/>
          <w:sz w:val="20"/>
          <w:szCs w:val="20"/>
          <w:u w:val="single"/>
        </w:rPr>
        <w:t>jednocześnie dokona dodatkowej opłaty</w:t>
      </w:r>
      <w:r>
        <w:rPr>
          <w:rFonts w:eastAsia="Times New Roman" w:cs="Times New Roman"/>
          <w:b/>
          <w:kern w:val="0"/>
          <w:sz w:val="20"/>
          <w:szCs w:val="20"/>
        </w:rPr>
        <w:t xml:space="preserve"> w wysokości 30% opłaty za korzystanie z danego rodzaju zezwolenia, wyliczonej dla danego roku</w:t>
      </w:r>
      <w:r>
        <w:rPr>
          <w:rFonts w:eastAsia="Times New Roman" w:cs="Times New Roman"/>
          <w:kern w:val="0"/>
          <w:sz w:val="20"/>
          <w:szCs w:val="20"/>
        </w:rPr>
        <w:t>. Przedsiębiorca, który w poprzednim roku nie przekroczył ustawowych progów określonych w art. 11¹ ust. 5, będzie wpłacał 30% podstawowej opłaty rocznej dla danego rodzaju zezwolenia. Jeśli jednak  przedsiębiorca przekroczył ustawowe progi, będzie wpłacał 30% opłaty podwyższonej określonej w art. 11¹ ust. 5.</w:t>
      </w:r>
    </w:p>
    <w:p w:rsidR="009C54E9" w:rsidRDefault="009C54E9" w:rsidP="009C54E9">
      <w:pPr>
        <w:widowControl/>
        <w:suppressAutoHyphens w:val="0"/>
        <w:ind w:left="180" w:hanging="180"/>
        <w:jc w:val="both"/>
        <w:rPr>
          <w:rFonts w:eastAsia="Times New Roman" w:cs="Times New Roman"/>
          <w:kern w:val="0"/>
          <w:sz w:val="20"/>
          <w:szCs w:val="20"/>
        </w:rPr>
      </w:pPr>
    </w:p>
    <w:p w:rsidR="009C54E9" w:rsidRDefault="009C54E9" w:rsidP="009C54E9">
      <w:pPr>
        <w:widowControl/>
        <w:suppressAutoHyphens w:val="0"/>
        <w:ind w:left="180" w:hanging="180"/>
        <w:jc w:val="both"/>
      </w:pPr>
      <w:r>
        <w:rPr>
          <w:rFonts w:eastAsia="Times New Roman" w:cs="Times New Roman"/>
          <w:kern w:val="0"/>
          <w:sz w:val="20"/>
          <w:szCs w:val="20"/>
        </w:rPr>
        <w:t>6. Przedsiębiorca, którego zezwolenie wygasło z przyczyn określonych w ust. 12 pkt 5, może wystąpić z wnioskiem o wydanie nowego zezwolenia nie wcześniej niż po upływie 6 miesięcy od dnia wydania decyzji o wygaśnięciu zezwolenia – art. 18 ust.13.</w:t>
      </w:r>
    </w:p>
    <w:p w:rsidR="009C54E9" w:rsidRDefault="009C54E9" w:rsidP="009C54E9">
      <w:pPr>
        <w:widowControl/>
        <w:suppressAutoHyphens w:val="0"/>
        <w:ind w:left="180"/>
        <w:jc w:val="both"/>
        <w:rPr>
          <w:rFonts w:eastAsia="Times New Roman" w:cs="Times New Roman"/>
          <w:kern w:val="0"/>
          <w:sz w:val="20"/>
          <w:szCs w:val="20"/>
        </w:rPr>
      </w:pPr>
    </w:p>
    <w:p w:rsidR="009C54E9" w:rsidRDefault="009C54E9" w:rsidP="009C54E9">
      <w:pPr>
        <w:widowControl/>
        <w:suppressAutoHyphens w:val="0"/>
        <w:ind w:left="180"/>
        <w:jc w:val="both"/>
        <w:rPr>
          <w:rFonts w:eastAsia="Times New Roman" w:cs="Times New Roman"/>
          <w:kern w:val="0"/>
          <w:sz w:val="20"/>
          <w:szCs w:val="20"/>
          <w:u w:val="single"/>
        </w:rPr>
      </w:pPr>
      <w:r>
        <w:rPr>
          <w:rFonts w:eastAsia="Times New Roman" w:cs="Times New Roman"/>
          <w:kern w:val="0"/>
          <w:sz w:val="20"/>
          <w:szCs w:val="20"/>
          <w:u w:val="single"/>
        </w:rPr>
        <w:t xml:space="preserve">Wpłaty można dokonywać  w kasie Urzędu Miejskiego w Pyzdrach w poniedziałki godz. 8:00 -14:00 oraz od wtorku do piątku godz. 8:30 – 13:00 bądź na rachunek gminy: </w:t>
      </w:r>
    </w:p>
    <w:p w:rsidR="009C54E9" w:rsidRDefault="009C54E9" w:rsidP="009C54E9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u w:val="single"/>
        </w:rPr>
      </w:pPr>
      <w:r>
        <w:rPr>
          <w:rFonts w:eastAsia="Times New Roman" w:cs="Times New Roman"/>
          <w:kern w:val="0"/>
          <w:sz w:val="20"/>
          <w:szCs w:val="20"/>
          <w:u w:val="single"/>
        </w:rPr>
        <w:t xml:space="preserve">    nr konta: 53 9681 0002 3300 0101 0016 0880 PBS Września o/Pyzdry</w:t>
      </w:r>
    </w:p>
    <w:p w:rsidR="009C54E9" w:rsidRDefault="009C54E9" w:rsidP="009C54E9">
      <w:pPr>
        <w:widowControl/>
        <w:suppressAutoHyphens w:val="0"/>
        <w:ind w:left="180"/>
        <w:jc w:val="both"/>
        <w:rPr>
          <w:rFonts w:eastAsia="Times New Roman" w:cs="Times New Roman"/>
          <w:kern w:val="0"/>
          <w:sz w:val="20"/>
          <w:szCs w:val="20"/>
        </w:rPr>
      </w:pPr>
    </w:p>
    <w:p w:rsidR="009C54E9" w:rsidRDefault="009C54E9" w:rsidP="009C54E9">
      <w:pPr>
        <w:widowControl/>
        <w:suppressAutoHyphens w:val="0"/>
        <w:ind w:left="180"/>
        <w:jc w:val="both"/>
      </w:pPr>
      <w:r>
        <w:rPr>
          <w:rFonts w:eastAsia="Times New Roman" w:cs="Times New Roman"/>
          <w:kern w:val="0"/>
          <w:sz w:val="20"/>
          <w:szCs w:val="20"/>
        </w:rPr>
        <w:t xml:space="preserve">W przypadku </w:t>
      </w:r>
      <w:r>
        <w:rPr>
          <w:rFonts w:eastAsia="Times New Roman" w:cs="Times New Roman"/>
          <w:b/>
          <w:kern w:val="0"/>
          <w:sz w:val="20"/>
          <w:szCs w:val="20"/>
        </w:rPr>
        <w:t>niedokonania opłaty we właściwej wysokości</w:t>
      </w:r>
      <w:r>
        <w:rPr>
          <w:rFonts w:eastAsia="Times New Roman" w:cs="Times New Roman"/>
          <w:kern w:val="0"/>
          <w:sz w:val="20"/>
          <w:szCs w:val="20"/>
        </w:rPr>
        <w:t xml:space="preserve"> lub </w:t>
      </w:r>
      <w:r>
        <w:rPr>
          <w:rFonts w:eastAsia="Times New Roman" w:cs="Times New Roman"/>
          <w:b/>
          <w:kern w:val="0"/>
          <w:sz w:val="20"/>
          <w:szCs w:val="20"/>
        </w:rPr>
        <w:t>dokonania opłaty</w:t>
      </w:r>
      <w:r>
        <w:rPr>
          <w:rFonts w:eastAsia="Times New Roman" w:cs="Times New Roman"/>
          <w:kern w:val="0"/>
          <w:sz w:val="20"/>
          <w:szCs w:val="20"/>
        </w:rPr>
        <w:t xml:space="preserve"> </w:t>
      </w:r>
      <w:r>
        <w:rPr>
          <w:rFonts w:eastAsia="Times New Roman" w:cs="Times New Roman"/>
          <w:kern w:val="0"/>
          <w:sz w:val="20"/>
          <w:szCs w:val="20"/>
        </w:rPr>
        <w:br/>
      </w:r>
      <w:r>
        <w:rPr>
          <w:rFonts w:eastAsia="Times New Roman" w:cs="Times New Roman"/>
          <w:b/>
          <w:kern w:val="0"/>
          <w:sz w:val="20"/>
          <w:szCs w:val="20"/>
        </w:rPr>
        <w:t>po upływie w/w ustawowych terminów płatności</w:t>
      </w:r>
      <w:r>
        <w:rPr>
          <w:rFonts w:eastAsia="Times New Roman" w:cs="Times New Roman"/>
          <w:kern w:val="0"/>
          <w:sz w:val="20"/>
          <w:szCs w:val="20"/>
        </w:rPr>
        <w:t>, organ zezwalający stwierdzi wygaśnięcie zezwolenia (zezwoleń) - art. 18 ust.12 pkt 5 cyt. pow. ustawy.</w:t>
      </w:r>
    </w:p>
    <w:p w:rsidR="000101AC" w:rsidRDefault="000101AC"/>
    <w:sectPr w:rsidR="000101AC" w:rsidSect="003F17B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D3"/>
    <w:rsid w:val="000101AC"/>
    <w:rsid w:val="00356355"/>
    <w:rsid w:val="003F17B0"/>
    <w:rsid w:val="007D34C9"/>
    <w:rsid w:val="00874519"/>
    <w:rsid w:val="009C54E9"/>
    <w:rsid w:val="00A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6D672-5A7A-409B-BBAA-92DED6E7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4E9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54E9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926</Words>
  <Characters>5561</Characters>
  <Application>Microsoft Office Word</Application>
  <DocSecurity>0</DocSecurity>
  <Lines>46</Lines>
  <Paragraphs>12</Paragraphs>
  <ScaleCrop>false</ScaleCrop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Bąkowska</dc:creator>
  <cp:keywords/>
  <dc:description/>
  <cp:lastModifiedBy>Iwona Bąkowska</cp:lastModifiedBy>
  <cp:revision>11</cp:revision>
  <dcterms:created xsi:type="dcterms:W3CDTF">2019-12-17T08:04:00Z</dcterms:created>
  <dcterms:modified xsi:type="dcterms:W3CDTF">2020-01-03T09:06:00Z</dcterms:modified>
</cp:coreProperties>
</file>