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1" w:rsidRPr="00D82CAF" w:rsidRDefault="006F5C71" w:rsidP="006F5C71">
      <w:pPr>
        <w:rPr>
          <w:rFonts w:cs="Tahoma"/>
          <w:bCs/>
        </w:rPr>
      </w:pPr>
      <w:r w:rsidRPr="00D82CAF">
        <w:rPr>
          <w:rFonts w:cs="Tahoma"/>
          <w:bCs/>
        </w:rPr>
        <w:t xml:space="preserve">..........................................................             </w:t>
      </w:r>
      <w:r w:rsidR="00E6060E">
        <w:rPr>
          <w:rFonts w:cs="Tahoma"/>
          <w:bCs/>
        </w:rPr>
        <w:t xml:space="preserve">                    Pyzdry, dnia  ..</w:t>
      </w:r>
      <w:r w:rsidRPr="00D82CAF">
        <w:rPr>
          <w:rFonts w:cs="Tahoma"/>
          <w:bCs/>
        </w:rPr>
        <w:t>....................................</w:t>
      </w:r>
    </w:p>
    <w:p w:rsidR="006F5C71" w:rsidRDefault="006F5C71" w:rsidP="006F5C71">
      <w:pPr>
        <w:rPr>
          <w:rFonts w:cs="Tahoma"/>
          <w:bCs/>
          <w:sz w:val="18"/>
          <w:szCs w:val="18"/>
        </w:rPr>
      </w:pPr>
      <w:r w:rsidRPr="008B15DB">
        <w:rPr>
          <w:rFonts w:cs="Tahoma"/>
          <w:bCs/>
          <w:sz w:val="18"/>
          <w:szCs w:val="18"/>
        </w:rPr>
        <w:t>(imię i nazwisko)</w:t>
      </w:r>
    </w:p>
    <w:p w:rsidR="00E6060E" w:rsidRDefault="00E6060E" w:rsidP="006F5C71">
      <w:pPr>
        <w:rPr>
          <w:rFonts w:cs="Tahoma"/>
          <w:bCs/>
          <w:sz w:val="18"/>
          <w:szCs w:val="18"/>
        </w:rPr>
      </w:pPr>
    </w:p>
    <w:p w:rsidR="00E6060E" w:rsidRPr="008B15DB" w:rsidRDefault="00E6060E" w:rsidP="006F5C71">
      <w:pPr>
        <w:rPr>
          <w:rFonts w:cs="Tahoma"/>
          <w:bCs/>
          <w:sz w:val="18"/>
          <w:szCs w:val="18"/>
        </w:rPr>
      </w:pPr>
    </w:p>
    <w:p w:rsidR="006F5C71" w:rsidRDefault="00E6060E" w:rsidP="006F5C71">
      <w:pPr>
        <w:rPr>
          <w:rFonts w:cs="Tahoma"/>
          <w:bCs/>
        </w:rPr>
      </w:pPr>
      <w:r>
        <w:rPr>
          <w:rFonts w:cs="Tahoma"/>
          <w:bCs/>
        </w:rPr>
        <w:t>…………………………………….</w:t>
      </w:r>
    </w:p>
    <w:p w:rsidR="006F5C71" w:rsidRDefault="006F5C71" w:rsidP="006F5C71">
      <w:pPr>
        <w:rPr>
          <w:rFonts w:cs="Tahoma"/>
          <w:bCs/>
        </w:rPr>
      </w:pPr>
    </w:p>
    <w:p w:rsidR="006F5C71" w:rsidRPr="00D82CAF" w:rsidRDefault="006F5C71" w:rsidP="006F5C71">
      <w:pPr>
        <w:rPr>
          <w:rFonts w:cs="Tahoma"/>
          <w:bCs/>
        </w:rPr>
      </w:pPr>
      <w:r w:rsidRPr="00D82CAF">
        <w:rPr>
          <w:rFonts w:cs="Tahoma"/>
          <w:bCs/>
        </w:rPr>
        <w:t>.........................................................</w:t>
      </w:r>
    </w:p>
    <w:p w:rsidR="006F5C71" w:rsidRPr="008B15DB" w:rsidRDefault="006F5C71" w:rsidP="006F5C71">
      <w:pPr>
        <w:rPr>
          <w:rFonts w:cs="Tahoma"/>
          <w:bCs/>
          <w:sz w:val="18"/>
          <w:szCs w:val="18"/>
        </w:rPr>
      </w:pPr>
      <w:r w:rsidRPr="008B15DB">
        <w:rPr>
          <w:rFonts w:cs="Tahoma"/>
          <w:bCs/>
          <w:sz w:val="18"/>
          <w:szCs w:val="18"/>
        </w:rPr>
        <w:t>(adres zamieszkania)</w:t>
      </w:r>
    </w:p>
    <w:p w:rsidR="006F5C71" w:rsidRPr="00D82CAF" w:rsidRDefault="006F5C71" w:rsidP="006F5C71">
      <w:pPr>
        <w:rPr>
          <w:rFonts w:cs="Tahoma"/>
          <w:bCs/>
        </w:rPr>
      </w:pPr>
    </w:p>
    <w:p w:rsidR="00E6060E" w:rsidRDefault="00E6060E" w:rsidP="006F5C71">
      <w:pPr>
        <w:rPr>
          <w:rFonts w:cs="Tahoma"/>
          <w:b/>
          <w:bCs/>
        </w:rPr>
      </w:pPr>
    </w:p>
    <w:p w:rsidR="006F5C71" w:rsidRDefault="006F5C71" w:rsidP="006F5C71">
      <w:pPr>
        <w:rPr>
          <w:rFonts w:cs="Tahoma"/>
          <w:b/>
          <w:bCs/>
        </w:rPr>
      </w:pPr>
      <w:r>
        <w:rPr>
          <w:rFonts w:cs="Tahoma"/>
          <w:b/>
          <w:bCs/>
        </w:rPr>
        <w:t>…………………………………….</w:t>
      </w:r>
    </w:p>
    <w:p w:rsidR="006F5C71" w:rsidRDefault="006F5C71" w:rsidP="006F5C71">
      <w:pPr>
        <w:rPr>
          <w:rFonts w:cs="Tahoma"/>
          <w:bCs/>
          <w:sz w:val="18"/>
          <w:szCs w:val="18"/>
        </w:rPr>
      </w:pPr>
      <w:r w:rsidRPr="008B15DB">
        <w:rPr>
          <w:rFonts w:cs="Tahoma"/>
          <w:bCs/>
          <w:sz w:val="18"/>
          <w:szCs w:val="18"/>
        </w:rPr>
        <w:t>(PESEL)</w:t>
      </w:r>
    </w:p>
    <w:p w:rsidR="00E6060E" w:rsidRDefault="00E6060E" w:rsidP="006F5C71">
      <w:pPr>
        <w:rPr>
          <w:rFonts w:cs="Tahoma"/>
          <w:bCs/>
          <w:sz w:val="18"/>
          <w:szCs w:val="18"/>
        </w:rPr>
      </w:pPr>
    </w:p>
    <w:p w:rsidR="00E6060E" w:rsidRPr="00E6060E" w:rsidRDefault="00E6060E" w:rsidP="006F5C71">
      <w:pPr>
        <w:rPr>
          <w:rFonts w:cs="Tahoma"/>
          <w:b/>
          <w:bCs/>
          <w:sz w:val="18"/>
          <w:szCs w:val="18"/>
        </w:rPr>
      </w:pPr>
      <w:r w:rsidRPr="00E6060E">
        <w:rPr>
          <w:rFonts w:cs="Tahoma"/>
          <w:b/>
          <w:bCs/>
          <w:sz w:val="18"/>
          <w:szCs w:val="18"/>
        </w:rPr>
        <w:t>…………………………………………………</w:t>
      </w:r>
    </w:p>
    <w:p w:rsidR="00E6060E" w:rsidRPr="000B023B" w:rsidRDefault="00E6060E" w:rsidP="006F5C71">
      <w:pPr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18"/>
          <w:szCs w:val="18"/>
        </w:rPr>
        <w:t>(tel.)</w:t>
      </w:r>
    </w:p>
    <w:p w:rsidR="006F5C71" w:rsidRPr="000B023B" w:rsidRDefault="006F5C71" w:rsidP="006F5C71">
      <w:pPr>
        <w:rPr>
          <w:b/>
          <w:bCs/>
          <w:sz w:val="28"/>
          <w:szCs w:val="28"/>
        </w:rPr>
      </w:pPr>
      <w:r w:rsidRPr="000B023B"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0B023B">
        <w:rPr>
          <w:b/>
          <w:bCs/>
          <w:sz w:val="28"/>
          <w:szCs w:val="28"/>
        </w:rPr>
        <w:t xml:space="preserve">     Burmistrz Pyzdr</w:t>
      </w:r>
    </w:p>
    <w:p w:rsidR="006F5C71" w:rsidRPr="000B023B" w:rsidRDefault="00E6060E" w:rsidP="00E6060E">
      <w:pPr>
        <w:tabs>
          <w:tab w:val="left" w:pos="5655"/>
        </w:tabs>
        <w:rPr>
          <w:rFonts w:cs="Tahoma"/>
          <w:b/>
          <w:bCs/>
          <w:sz w:val="28"/>
          <w:szCs w:val="28"/>
        </w:rPr>
      </w:pPr>
      <w:r w:rsidRPr="000B023B"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 ul. Taczanowskiego 1</w:t>
      </w:r>
    </w:p>
    <w:p w:rsidR="00E6060E" w:rsidRPr="000B023B" w:rsidRDefault="00E6060E" w:rsidP="00E6060E">
      <w:pPr>
        <w:tabs>
          <w:tab w:val="left" w:pos="5655"/>
        </w:tabs>
        <w:rPr>
          <w:rFonts w:cs="Tahoma"/>
          <w:b/>
          <w:bCs/>
          <w:sz w:val="28"/>
          <w:szCs w:val="28"/>
        </w:rPr>
      </w:pPr>
      <w:r w:rsidRPr="000B023B"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 62-310 Pyzdry</w:t>
      </w:r>
    </w:p>
    <w:p w:rsidR="006F5C71" w:rsidRDefault="006F5C71" w:rsidP="006F5C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6F5C71" w:rsidRDefault="006F5C71" w:rsidP="006F5C71">
      <w:pPr>
        <w:rPr>
          <w:rFonts w:cs="Tahoma"/>
          <w:b/>
          <w:bCs/>
        </w:rPr>
      </w:pPr>
    </w:p>
    <w:p w:rsidR="006F5C71" w:rsidRDefault="00E6060E" w:rsidP="00E6060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WNIOSEK O </w:t>
      </w:r>
      <w:r w:rsidR="00755B3E">
        <w:rPr>
          <w:rFonts w:cs="Tahoma"/>
          <w:b/>
          <w:bCs/>
        </w:rPr>
        <w:t>Z</w:t>
      </w:r>
      <w:r>
        <w:rPr>
          <w:rFonts w:cs="Tahoma"/>
          <w:b/>
          <w:bCs/>
        </w:rPr>
        <w:t>WROT / ZARACHOWANIE</w:t>
      </w:r>
      <w:r w:rsidR="000B023B">
        <w:rPr>
          <w:rFonts w:cs="Tahoma"/>
          <w:b/>
          <w:bCs/>
        </w:rPr>
        <w:t xml:space="preserve"> /</w:t>
      </w:r>
      <w:r>
        <w:rPr>
          <w:rFonts w:cs="Tahoma"/>
          <w:b/>
          <w:bCs/>
        </w:rPr>
        <w:t xml:space="preserve"> NADPŁATY</w:t>
      </w:r>
      <w:r w:rsidR="000B023B">
        <w:rPr>
          <w:rFonts w:cs="Tahoma"/>
          <w:b/>
          <w:bCs/>
        </w:rPr>
        <w:t>*</w:t>
      </w:r>
      <w:bookmarkStart w:id="0" w:name="_GoBack"/>
      <w:bookmarkEnd w:id="0"/>
    </w:p>
    <w:p w:rsidR="006F5C71" w:rsidRPr="00D82CAF" w:rsidRDefault="006F5C71" w:rsidP="006F5C71">
      <w:pPr>
        <w:rPr>
          <w:rFonts w:cs="Tahoma"/>
          <w:bCs/>
        </w:rPr>
      </w:pPr>
    </w:p>
    <w:p w:rsidR="006F5C71" w:rsidRDefault="000B023B" w:rsidP="006F5C71">
      <w:pPr>
        <w:rPr>
          <w:bCs/>
        </w:rPr>
      </w:pPr>
      <w:r>
        <w:rPr>
          <w:bCs/>
        </w:rPr>
        <w:t xml:space="preserve">          </w:t>
      </w:r>
      <w:r w:rsidR="006F5C71" w:rsidRPr="00D82CAF">
        <w:rPr>
          <w:bCs/>
        </w:rPr>
        <w:t xml:space="preserve">Zwracam się z prośbą o </w:t>
      </w:r>
      <w:r w:rsidR="006F5C71">
        <w:rPr>
          <w:bCs/>
        </w:rPr>
        <w:t>przeksięgowanie</w:t>
      </w:r>
      <w:r w:rsidR="006F5C71" w:rsidRPr="00D82CAF">
        <w:rPr>
          <w:bCs/>
        </w:rPr>
        <w:t xml:space="preserve"> nadpłaty </w:t>
      </w:r>
      <w:r w:rsidR="00E6060E">
        <w:rPr>
          <w:bCs/>
        </w:rPr>
        <w:t>z tytułu podatku od nieruchomości/ rolnego</w:t>
      </w:r>
      <w:r>
        <w:rPr>
          <w:bCs/>
        </w:rPr>
        <w:t xml:space="preserve"> </w:t>
      </w:r>
      <w:r w:rsidR="00E6060E">
        <w:rPr>
          <w:bCs/>
        </w:rPr>
        <w:t>/ leśnego</w:t>
      </w:r>
      <w:r>
        <w:rPr>
          <w:bCs/>
        </w:rPr>
        <w:t xml:space="preserve"> </w:t>
      </w:r>
      <w:r w:rsidR="00E6060E">
        <w:rPr>
          <w:bCs/>
        </w:rPr>
        <w:t>/</w:t>
      </w:r>
      <w:r>
        <w:rPr>
          <w:bCs/>
        </w:rPr>
        <w:t xml:space="preserve"> </w:t>
      </w:r>
      <w:r w:rsidR="00E6060E">
        <w:rPr>
          <w:bCs/>
        </w:rPr>
        <w:t>od środków transportowych (osoby fizyczne)</w:t>
      </w:r>
    </w:p>
    <w:p w:rsidR="00E6060E" w:rsidRPr="00E6060E" w:rsidRDefault="00E6060E" w:rsidP="00E6060E">
      <w:pPr>
        <w:jc w:val="center"/>
        <w:rPr>
          <w:b/>
          <w:bCs/>
        </w:rPr>
      </w:pPr>
    </w:p>
    <w:p w:rsidR="006F5C71" w:rsidRPr="00E6060E" w:rsidRDefault="00E6060E" w:rsidP="00E6060E">
      <w:pPr>
        <w:jc w:val="center"/>
        <w:rPr>
          <w:b/>
          <w:bCs/>
        </w:rPr>
      </w:pPr>
      <w:r w:rsidRPr="00E6060E">
        <w:rPr>
          <w:b/>
          <w:bCs/>
        </w:rPr>
        <w:t>UZASADNIENIE</w:t>
      </w:r>
    </w:p>
    <w:p w:rsidR="00A77CB3" w:rsidRDefault="00A77CB3" w:rsidP="006F5C71">
      <w:pPr>
        <w:rPr>
          <w:bCs/>
        </w:rPr>
      </w:pPr>
    </w:p>
    <w:p w:rsidR="00A77CB3" w:rsidRDefault="006F5C71" w:rsidP="006F5C71">
      <w:pPr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A77CB3" w:rsidRDefault="00A77CB3" w:rsidP="006F5C71">
      <w:pPr>
        <w:rPr>
          <w:bCs/>
        </w:rPr>
      </w:pPr>
    </w:p>
    <w:p w:rsidR="00A77CB3" w:rsidRDefault="006F5C71" w:rsidP="006F5C71">
      <w:pPr>
        <w:rPr>
          <w:bCs/>
        </w:rPr>
      </w:pPr>
      <w:r>
        <w:rPr>
          <w:bCs/>
        </w:rPr>
        <w:t>…</w:t>
      </w:r>
      <w:r w:rsidR="00E6060E">
        <w:rPr>
          <w:bCs/>
        </w:rPr>
        <w:t>………………………………………………………………………………………………</w:t>
      </w:r>
    </w:p>
    <w:p w:rsidR="00A77CB3" w:rsidRDefault="00A77CB3" w:rsidP="006F5C71">
      <w:pPr>
        <w:rPr>
          <w:bCs/>
        </w:rPr>
      </w:pPr>
    </w:p>
    <w:p w:rsidR="006F5C71" w:rsidRPr="00D82CAF" w:rsidRDefault="00E6060E" w:rsidP="006F5C71">
      <w:pPr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6F5C71" w:rsidRPr="00D82CAF" w:rsidRDefault="006F5C71" w:rsidP="006F5C71">
      <w:pPr>
        <w:rPr>
          <w:rFonts w:cs="Tahoma"/>
          <w:bCs/>
        </w:rPr>
      </w:pPr>
    </w:p>
    <w:p w:rsidR="000B023B" w:rsidRDefault="00A77CB3" w:rsidP="006F5C71">
      <w:pPr>
        <w:rPr>
          <w:rFonts w:cs="Tahoma"/>
          <w:bCs/>
        </w:rPr>
      </w:pPr>
      <w:r>
        <w:rPr>
          <w:rFonts w:cs="Tahoma"/>
          <w:bCs/>
        </w:rPr>
        <w:t>W związku z powstałą nadpłatą z tytułu podatku od nieruchomości</w:t>
      </w:r>
      <w:r w:rsidR="000B023B">
        <w:rPr>
          <w:rFonts w:cs="Tahoma"/>
          <w:bCs/>
        </w:rPr>
        <w:t xml:space="preserve"> </w:t>
      </w:r>
      <w:r>
        <w:rPr>
          <w:rFonts w:cs="Tahoma"/>
          <w:bCs/>
        </w:rPr>
        <w:t>/ rolnego</w:t>
      </w:r>
      <w:r w:rsidR="000B023B">
        <w:rPr>
          <w:rFonts w:cs="Tahoma"/>
          <w:bCs/>
        </w:rPr>
        <w:t xml:space="preserve"> </w:t>
      </w:r>
      <w:r>
        <w:rPr>
          <w:rFonts w:cs="Tahoma"/>
          <w:bCs/>
        </w:rPr>
        <w:t>/ leśnego /</w:t>
      </w:r>
      <w:r w:rsidR="000B023B">
        <w:rPr>
          <w:rFonts w:cs="Tahoma"/>
          <w:bCs/>
        </w:rPr>
        <w:t xml:space="preserve"> </w:t>
      </w:r>
    </w:p>
    <w:p w:rsidR="00204F01" w:rsidRDefault="00A77CB3" w:rsidP="006F5C71">
      <w:pPr>
        <w:rPr>
          <w:rFonts w:cs="Tahoma"/>
          <w:bCs/>
        </w:rPr>
      </w:pPr>
      <w:r>
        <w:rPr>
          <w:rFonts w:cs="Tahoma"/>
          <w:bCs/>
        </w:rPr>
        <w:t>od środków transportowych proszę o*:</w:t>
      </w:r>
    </w:p>
    <w:p w:rsidR="00204F01" w:rsidRDefault="00EC471A" w:rsidP="00204F01">
      <w:pPr>
        <w:rPr>
          <w:rFonts w:cs="Tahoma"/>
          <w:bCs/>
        </w:rPr>
      </w:pPr>
      <w:r>
        <w:rPr>
          <w:rFonts w:cs="Tahom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68D0" wp14:editId="731FEBAB">
                <wp:simplePos x="0" y="0"/>
                <wp:positionH relativeFrom="column">
                  <wp:posOffset>-156845</wp:posOffset>
                </wp:positionH>
                <wp:positionV relativeFrom="paragraph">
                  <wp:posOffset>156210</wp:posOffset>
                </wp:positionV>
                <wp:extent cx="254635" cy="219075"/>
                <wp:effectExtent l="0" t="0" r="1206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B67" w:rsidRDefault="00391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35pt;margin-top:12.3pt;width:20.0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" fillcolor="white [3201]" strokeweight=".5pt">
                <v:textbox>
                  <w:txbxContent>
                    <w:p w:rsidR="00391B67" w:rsidRDefault="00391B67"/>
                  </w:txbxContent>
                </v:textbox>
              </v:shape>
            </w:pict>
          </mc:Fallback>
        </mc:AlternateContent>
      </w:r>
    </w:p>
    <w:p w:rsidR="00204F01" w:rsidRDefault="00391B67" w:rsidP="006F5C71">
      <w:pPr>
        <w:rPr>
          <w:rFonts w:cs="Tahoma"/>
          <w:bCs/>
        </w:rPr>
      </w:pPr>
      <w:r>
        <w:rPr>
          <w:rFonts w:cs="Tahoma"/>
          <w:bCs/>
        </w:rPr>
        <w:t xml:space="preserve">     </w:t>
      </w:r>
      <w:r w:rsidR="00204F01">
        <w:rPr>
          <w:rFonts w:cs="Tahoma"/>
          <w:bCs/>
        </w:rPr>
        <w:t>zwrot na wskazany rachunek bankowy:</w:t>
      </w:r>
    </w:p>
    <w:p w:rsidR="00755B3E" w:rsidRDefault="00755B3E" w:rsidP="006F5C71">
      <w:pPr>
        <w:rPr>
          <w:rFonts w:cs="Tahoma"/>
          <w:bCs/>
        </w:rPr>
      </w:pPr>
    </w:p>
    <w:p w:rsidR="00755B3E" w:rsidRDefault="00755B3E" w:rsidP="006F5C71">
      <w:pPr>
        <w:rPr>
          <w:rFonts w:cs="Tahoma"/>
          <w:bCs/>
        </w:rPr>
      </w:pPr>
      <w:r>
        <w:rPr>
          <w:rFonts w:cs="Tahoma"/>
          <w:bCs/>
        </w:rPr>
        <w:t>__ __     __ __ __ __   __ __ __ __   __ __ __ __    __ __ __ __   __ __ __ __   __ __ __ __</w:t>
      </w:r>
    </w:p>
    <w:p w:rsidR="00755B3E" w:rsidRDefault="00EC471A" w:rsidP="00755B3E">
      <w:pPr>
        <w:rPr>
          <w:rFonts w:cs="Tahoma"/>
          <w:bCs/>
        </w:rPr>
      </w:pPr>
      <w:r>
        <w:rPr>
          <w:rFonts w:cs="Tahom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105D8" wp14:editId="7E69F9B8">
                <wp:simplePos x="0" y="0"/>
                <wp:positionH relativeFrom="column">
                  <wp:posOffset>-156845</wp:posOffset>
                </wp:positionH>
                <wp:positionV relativeFrom="paragraph">
                  <wp:posOffset>152400</wp:posOffset>
                </wp:positionV>
                <wp:extent cx="254635" cy="219075"/>
                <wp:effectExtent l="0" t="0" r="1206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5B3E" w:rsidRDefault="00755B3E" w:rsidP="00755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-12.35pt;margin-top:12pt;width:20.0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" fillcolor="window" strokeweight=".5pt">
                <v:textbox>
                  <w:txbxContent>
                    <w:p w:rsidR="00755B3E" w:rsidRDefault="00755B3E" w:rsidP="00755B3E"/>
                  </w:txbxContent>
                </v:textbox>
              </v:shape>
            </w:pict>
          </mc:Fallback>
        </mc:AlternateContent>
      </w:r>
      <w:r w:rsidR="00755B3E">
        <w:rPr>
          <w:rFonts w:cs="Tahoma"/>
          <w:bCs/>
        </w:rPr>
        <w:t xml:space="preserve">  </w:t>
      </w:r>
    </w:p>
    <w:p w:rsidR="00D64B55" w:rsidRDefault="00755B3E" w:rsidP="00755B3E">
      <w:pPr>
        <w:rPr>
          <w:rFonts w:cs="Tahoma"/>
          <w:bCs/>
        </w:rPr>
      </w:pPr>
      <w:r>
        <w:rPr>
          <w:rFonts w:cs="Tahoma"/>
          <w:bCs/>
        </w:rPr>
        <w:t xml:space="preserve">    zarachowanie </w:t>
      </w:r>
      <w:r w:rsidR="00D64B55">
        <w:rPr>
          <w:rFonts w:cs="Tahoma"/>
          <w:bCs/>
        </w:rPr>
        <w:t xml:space="preserve">nadpłaty na poczet przyszłych zobowiązań podatkowych  </w:t>
      </w:r>
    </w:p>
    <w:p w:rsidR="00D64B55" w:rsidRDefault="00D64B55" w:rsidP="00755B3E">
      <w:pPr>
        <w:rPr>
          <w:rFonts w:cs="Tahoma"/>
          <w:bCs/>
        </w:rPr>
      </w:pPr>
    </w:p>
    <w:p w:rsidR="00755B3E" w:rsidRDefault="00D64B55" w:rsidP="00755B3E">
      <w:pPr>
        <w:rPr>
          <w:rFonts w:cs="Tahoma"/>
          <w:bCs/>
        </w:rPr>
      </w:pPr>
      <w:r>
        <w:rPr>
          <w:rFonts w:cs="Tahoma"/>
          <w:bCs/>
        </w:rPr>
        <w:t>……………………………………………………………………………………………….</w:t>
      </w:r>
    </w:p>
    <w:p w:rsidR="00D64B55" w:rsidRDefault="00D64B55" w:rsidP="00D64B55">
      <w:pPr>
        <w:rPr>
          <w:rFonts w:cs="Tahoma"/>
          <w:bCs/>
        </w:rPr>
      </w:pPr>
      <w:r>
        <w:rPr>
          <w:rFonts w:cs="Tahoma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E0845" wp14:editId="43B025CB">
                <wp:simplePos x="0" y="0"/>
                <wp:positionH relativeFrom="column">
                  <wp:posOffset>-166370</wp:posOffset>
                </wp:positionH>
                <wp:positionV relativeFrom="paragraph">
                  <wp:posOffset>152400</wp:posOffset>
                </wp:positionV>
                <wp:extent cx="254635" cy="219075"/>
                <wp:effectExtent l="0" t="0" r="1206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B55" w:rsidRDefault="00D64B55" w:rsidP="00D64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margin-left:-13.1pt;margin-top:12pt;width:20.0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" fillcolor="window" strokeweight=".5pt">
                <v:textbox>
                  <w:txbxContent>
                    <w:p w:rsidR="00D64B55" w:rsidRDefault="00D64B55" w:rsidP="00D64B55"/>
                  </w:txbxContent>
                </v:textbox>
              </v:shape>
            </w:pict>
          </mc:Fallback>
        </mc:AlternateContent>
      </w:r>
    </w:p>
    <w:p w:rsidR="00D64B55" w:rsidRDefault="00D64B55" w:rsidP="00D64B55">
      <w:pPr>
        <w:rPr>
          <w:rFonts w:cs="Tahoma"/>
          <w:bCs/>
        </w:rPr>
      </w:pPr>
      <w:r>
        <w:rPr>
          <w:rFonts w:cs="Tahoma"/>
          <w:bCs/>
        </w:rPr>
        <w:t xml:space="preserve">    zarachowanie </w:t>
      </w:r>
      <w:r>
        <w:rPr>
          <w:rFonts w:cs="Tahoma"/>
          <w:bCs/>
        </w:rPr>
        <w:t>nadpłaty na koncie podatkowym na wskazanego podatnika</w:t>
      </w:r>
    </w:p>
    <w:p w:rsidR="00D64B55" w:rsidRDefault="00D64B55" w:rsidP="00D64B55">
      <w:pPr>
        <w:rPr>
          <w:rFonts w:cs="Tahoma"/>
          <w:bCs/>
        </w:rPr>
      </w:pPr>
    </w:p>
    <w:p w:rsidR="00D64B55" w:rsidRDefault="00D64B55" w:rsidP="00D64B55">
      <w:pPr>
        <w:rPr>
          <w:rFonts w:cs="Tahoma"/>
          <w:bCs/>
        </w:rPr>
      </w:pPr>
      <w:r>
        <w:rPr>
          <w:rFonts w:cs="Tahoma"/>
          <w:bCs/>
        </w:rPr>
        <w:t>………………………………………………………………………………………………..</w:t>
      </w:r>
    </w:p>
    <w:p w:rsidR="00D64B55" w:rsidRDefault="00D64B55" w:rsidP="00D64B55">
      <w:pPr>
        <w:rPr>
          <w:rFonts w:cs="Tahoma"/>
          <w:bCs/>
        </w:rPr>
      </w:pPr>
    </w:p>
    <w:p w:rsidR="006F5C71" w:rsidRPr="00D82CAF" w:rsidRDefault="006F5C71" w:rsidP="006F5C71">
      <w:pPr>
        <w:rPr>
          <w:rFonts w:cs="Tahoma"/>
          <w:bCs/>
        </w:rPr>
      </w:pPr>
    </w:p>
    <w:p w:rsidR="006F5C71" w:rsidRPr="00D82CAF" w:rsidRDefault="006F5C71" w:rsidP="006F5C71">
      <w:pPr>
        <w:rPr>
          <w:rFonts w:cs="Tahoma"/>
          <w:bCs/>
        </w:rPr>
      </w:pPr>
      <w:r w:rsidRPr="00D82CAF">
        <w:rPr>
          <w:rFonts w:cs="Tahoma"/>
          <w:bCs/>
        </w:rPr>
        <w:t xml:space="preserve">                                                                                    </w:t>
      </w:r>
      <w:r w:rsidR="00D64B55">
        <w:rPr>
          <w:rFonts w:cs="Tahoma"/>
          <w:bCs/>
        </w:rPr>
        <w:t xml:space="preserve">       </w:t>
      </w:r>
      <w:r w:rsidRPr="00D82CAF">
        <w:rPr>
          <w:rFonts w:cs="Tahoma"/>
          <w:bCs/>
        </w:rPr>
        <w:t xml:space="preserve">  ......................................................</w:t>
      </w:r>
    </w:p>
    <w:p w:rsidR="006F5C71" w:rsidRDefault="006F5C71" w:rsidP="006F5C71">
      <w:pPr>
        <w:rPr>
          <w:bCs/>
        </w:rPr>
      </w:pPr>
      <w:r w:rsidRPr="00D82CAF">
        <w:rPr>
          <w:bCs/>
        </w:rPr>
        <w:t xml:space="preserve">                                                                                         </w:t>
      </w:r>
      <w:r w:rsidR="00D64B55">
        <w:rPr>
          <w:bCs/>
        </w:rPr>
        <w:t xml:space="preserve">                </w:t>
      </w:r>
      <w:r w:rsidRPr="00D82CAF">
        <w:rPr>
          <w:bCs/>
        </w:rPr>
        <w:t xml:space="preserve"> /czytelny podpis/</w:t>
      </w:r>
    </w:p>
    <w:p w:rsidR="00D64B55" w:rsidRDefault="00D64B55" w:rsidP="00D64B55">
      <w:pPr>
        <w:rPr>
          <w:bCs/>
        </w:rPr>
      </w:pPr>
      <w:r>
        <w:rPr>
          <w:bCs/>
        </w:rPr>
        <w:t>*</w:t>
      </w:r>
      <w:r w:rsidRPr="00D64B55">
        <w:rPr>
          <w:bCs/>
          <w:sz w:val="18"/>
          <w:szCs w:val="18"/>
        </w:rPr>
        <w:t>właściwe zaznaczyć</w:t>
      </w:r>
    </w:p>
    <w:p w:rsidR="00D64B55" w:rsidRPr="00D64B55" w:rsidRDefault="00D64B55" w:rsidP="00D64B55">
      <w:pPr>
        <w:rPr>
          <w:bCs/>
        </w:rPr>
      </w:pPr>
    </w:p>
    <w:p w:rsidR="006F5C71" w:rsidRPr="002F1B3C" w:rsidRDefault="006F5C71" w:rsidP="006F5C71">
      <w:pPr>
        <w:jc w:val="center"/>
        <w:rPr>
          <w:sz w:val="16"/>
          <w:szCs w:val="16"/>
        </w:rPr>
      </w:pPr>
      <w:r w:rsidRPr="002F1B3C">
        <w:rPr>
          <w:rFonts w:ascii="Arial" w:hAnsi="Arial" w:cs="Arial"/>
          <w:b/>
          <w:bCs/>
          <w:sz w:val="16"/>
          <w:szCs w:val="16"/>
        </w:rPr>
        <w:t xml:space="preserve">KLAUZULA INFORMACYJNA </w:t>
      </w:r>
      <w:r w:rsidRPr="002F1B3C">
        <w:rPr>
          <w:rFonts w:ascii="Arial" w:hAnsi="Arial"/>
          <w:b/>
          <w:sz w:val="16"/>
          <w:szCs w:val="16"/>
        </w:rPr>
        <w:t>DLA OSÓB KORZYSTAJĄCYCH Z USŁUG</w:t>
      </w:r>
    </w:p>
    <w:p w:rsidR="006F5C71" w:rsidRPr="002F1B3C" w:rsidRDefault="006F5C71" w:rsidP="006F5C71">
      <w:pPr>
        <w:jc w:val="center"/>
        <w:rPr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 xml:space="preserve">URZĘDU MIEJSKIEGO W PYZDRACH </w:t>
      </w:r>
    </w:p>
    <w:p w:rsidR="006F5C71" w:rsidRPr="002F1B3C" w:rsidRDefault="006F5C71" w:rsidP="006F5C71">
      <w:pPr>
        <w:jc w:val="both"/>
        <w:rPr>
          <w:rFonts w:ascii="Arial" w:hAnsi="Arial"/>
          <w:sz w:val="16"/>
          <w:szCs w:val="16"/>
        </w:rPr>
      </w:pPr>
    </w:p>
    <w:p w:rsidR="006F5C71" w:rsidRPr="002F1B3C" w:rsidRDefault="006F5C71" w:rsidP="006F5C71">
      <w:pPr>
        <w:shd w:val="clear" w:color="auto" w:fill="FFFFFF"/>
        <w:spacing w:after="120"/>
        <w:ind w:firstLine="425"/>
        <w:jc w:val="both"/>
        <w:rPr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Administratorem Pani/Pana danych osobowych jest </w:t>
      </w:r>
      <w:r w:rsidRPr="002F1B3C">
        <w:rPr>
          <w:rFonts w:ascii="Arial" w:hAnsi="Arial"/>
          <w:b/>
          <w:sz w:val="16"/>
          <w:szCs w:val="16"/>
        </w:rPr>
        <w:t xml:space="preserve">Urząd Miejski w Pyzdrach </w:t>
      </w:r>
      <w:r w:rsidRPr="002F1B3C">
        <w:rPr>
          <w:rFonts w:ascii="Arial" w:hAnsi="Arial"/>
          <w:sz w:val="16"/>
          <w:szCs w:val="16"/>
        </w:rPr>
        <w:t>(dalej: Urząd) reprezentowany przez Burmistrza Pyzdr, z siedzibą w Pyzdrach, ul. Taczanowskiego 1, 62-310 Pyzdry, dane kontaktowe: numer telefonu:63 276 83 33, adres email: gmina@pyzdry.pl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W sprawach związanych z Pani/Pana danymi proszę kontaktować się z Inspektorem Ochrony Danych wyznaczonym przez Urząd, dane kontaktowe: tel. 509 776 801, adres email: </w:t>
      </w:r>
      <w:hyperlink r:id="rId6" w:history="1">
        <w:r w:rsidRPr="002F1B3C">
          <w:rPr>
            <w:rStyle w:val="a3b9czeinternetowe"/>
            <w:rFonts w:ascii="Arial" w:hAnsi="Arial"/>
            <w:sz w:val="16"/>
            <w:szCs w:val="16"/>
          </w:rPr>
          <w:t>iod@selcom.pl</w:t>
        </w:r>
      </w:hyperlink>
      <w:r w:rsidRPr="002F1B3C">
        <w:rPr>
          <w:rFonts w:ascii="Arial" w:hAnsi="Arial"/>
          <w:sz w:val="16"/>
          <w:szCs w:val="16"/>
        </w:rPr>
        <w:t>.</w:t>
      </w:r>
    </w:p>
    <w:p w:rsidR="006F5C71" w:rsidRPr="002F1B3C" w:rsidRDefault="006F5C71" w:rsidP="006F5C7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2F1B3C">
        <w:rPr>
          <w:rFonts w:ascii="Arial" w:hAnsi="Arial" w:cs="Arial"/>
          <w:sz w:val="16"/>
          <w:szCs w:val="16"/>
        </w:rPr>
        <w:t>Pani/Pana dane osobowe przetwarzane są na podstawie przesłanek zawartych w art. 6 ust. 1 lit. c) lub e) oraz w art. 9 ust. 2 lit. b) g) i h) dla danych szczególnych kategorii w następujących celach*:</w:t>
      </w:r>
    </w:p>
    <w:p w:rsidR="006F5C71" w:rsidRPr="002F1B3C" w:rsidRDefault="006F5C71" w:rsidP="006F5C71">
      <w:pPr>
        <w:widowControl/>
        <w:numPr>
          <w:ilvl w:val="0"/>
          <w:numId w:val="2"/>
        </w:numPr>
        <w:autoSpaceDN w:val="0"/>
        <w:adjustRightInd w:val="0"/>
        <w:spacing w:before="240" w:after="2"/>
        <w:jc w:val="both"/>
        <w:rPr>
          <w:rFonts w:ascii="Arial" w:hAnsi="Arial" w:cs="Arial"/>
          <w:sz w:val="16"/>
          <w:szCs w:val="16"/>
        </w:rPr>
      </w:pPr>
      <w:r w:rsidRPr="002F1B3C">
        <w:rPr>
          <w:rFonts w:ascii="Arial" w:hAnsi="Arial"/>
          <w:b/>
          <w:sz w:val="16"/>
          <w:szCs w:val="16"/>
        </w:rPr>
        <w:t xml:space="preserve">obsługa rejestru płatników podatków i opłat lokalnych </w:t>
      </w:r>
      <w:r w:rsidRPr="002F1B3C">
        <w:rPr>
          <w:rFonts w:ascii="Arial" w:hAnsi="Arial"/>
          <w:sz w:val="16"/>
          <w:szCs w:val="16"/>
        </w:rPr>
        <w:t xml:space="preserve">  na podstawie </w:t>
      </w:r>
      <w:r w:rsidRPr="002F1B3C">
        <w:rPr>
          <w:rFonts w:ascii="Arial" w:hAnsi="Arial" w:cs="Arial"/>
          <w:sz w:val="16"/>
          <w:szCs w:val="16"/>
        </w:rPr>
        <w:t>Ustawy z dnia 15 listopada 1984 r. o podatku rolnym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2017 r. poz. 1892 ze zm.), Ustawy z dnia 30 października 2002 r. o podatku leśnym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2019 r. poz. 888 ze zm.), Ustawy z dnia 29 sierpnia 1997 r. Ordynacja podatkowa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2019 r. poz. 900 ze zm.), Ustawy z dnia 12 stycznia 1991 r. o podatkach i opłatach lokalnych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 xml:space="preserve"> .Dz. U. z 2019 r. poz. 1170 ze zm.), oraz Ustawy z dnia 17 czerwca 1966 r. o postępowaniu egzekucyjnym w administracji (</w:t>
      </w:r>
      <w:proofErr w:type="spellStart"/>
      <w:r w:rsidRPr="002F1B3C">
        <w:rPr>
          <w:rFonts w:ascii="Arial" w:hAnsi="Arial" w:cs="Arial"/>
          <w:sz w:val="16"/>
          <w:szCs w:val="16"/>
        </w:rPr>
        <w:t>t.j</w:t>
      </w:r>
      <w:proofErr w:type="spellEnd"/>
      <w:r w:rsidRPr="002F1B3C">
        <w:rPr>
          <w:rFonts w:ascii="Arial" w:hAnsi="Arial" w:cs="Arial"/>
          <w:sz w:val="16"/>
          <w:szCs w:val="16"/>
        </w:rPr>
        <w:t>. Dz. U. z 2018 r. poz. 1314 ze zm.)</w:t>
      </w:r>
    </w:p>
    <w:p w:rsidR="006F5C71" w:rsidRPr="002F1B3C" w:rsidRDefault="006F5C71" w:rsidP="006F5C71">
      <w:pPr>
        <w:spacing w:after="2"/>
        <w:jc w:val="both"/>
        <w:rPr>
          <w:rFonts w:ascii="Arial" w:hAnsi="Arial" w:cs="Arial"/>
          <w:sz w:val="16"/>
          <w:szCs w:val="16"/>
        </w:rPr>
      </w:pP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Pani/Pana dane osobowe będą przechowywane przez okres niezbędny do realizacji wskazanych powyżej celów przetwarzania</w:t>
      </w:r>
      <w:r w:rsidRPr="002F1B3C">
        <w:rPr>
          <w:rStyle w:val="fontstyle01"/>
          <w:rFonts w:ascii="Arial" w:hAnsi="Arial"/>
          <w:sz w:val="16"/>
          <w:szCs w:val="16"/>
        </w:rPr>
        <w:t xml:space="preserve"> i w czasie określonym przepisami prawa: 10 lat dla celów określonych w pkt. 3 lit. g),i), oraz 5 lat dla pozostałych celów. </w:t>
      </w:r>
      <w:r w:rsidRPr="002F1B3C">
        <w:rPr>
          <w:rFonts w:ascii="Arial" w:hAnsi="Arial"/>
          <w:sz w:val="16"/>
          <w:szCs w:val="16"/>
        </w:rPr>
        <w:t xml:space="preserve"> Zasady archiwizacji dokumentów oraz okres ich przechowywania określa instrukcja archiwalna oraz jednolity rzeczowy wykaz akt.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W związku z przetwarzaniem przez Urząd Pani/Pana danych osobowych, przysługują Pani/Panu, z zastrzeżeniem przepisów RODO: 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dostępu do treści danych, na podstawie art. 15 RODO,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sprostowania danych, na podstawie art. 16 RODO,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usunięcia danych, na podstawie art. 17 RODO,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 xml:space="preserve">prawo do ograniczenia przetwarzania danych, na podstawie art. 18 RODO, 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przenoszenia danych, na podstawie art. 20 RODO,</w:t>
      </w:r>
    </w:p>
    <w:p w:rsidR="006F5C71" w:rsidRPr="002F1B3C" w:rsidRDefault="006F5C71" w:rsidP="006F5C71">
      <w:pPr>
        <w:widowControl/>
        <w:numPr>
          <w:ilvl w:val="0"/>
          <w:numId w:val="3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prawo do wniesienia sprzeciwu wobec przetwarzania danych na podstawie art. 21 RODO.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Fonts w:ascii="Arial" w:hAnsi="Arial"/>
          <w:sz w:val="16"/>
          <w:szCs w:val="16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Podanie danych osobowych jest obowiązkiem wynikającym z przepisów prawa wymienionych w pkt. 3 lit. a) – j). Konsekwencją niepodania danych osobowych będzie brak możliwości rozpatrzenia określonych w pkt. 3 wniosków lub podjęcia innych działań przewidzianych wymienionymi w pkt. 3 ustawami.</w:t>
      </w:r>
    </w:p>
    <w:p w:rsidR="006F5C71" w:rsidRPr="002F1B3C" w:rsidRDefault="006F5C71" w:rsidP="006F5C71">
      <w:pPr>
        <w:widowControl/>
        <w:numPr>
          <w:ilvl w:val="0"/>
          <w:numId w:val="1"/>
        </w:numPr>
        <w:autoSpaceDN w:val="0"/>
        <w:adjustRightInd w:val="0"/>
        <w:spacing w:after="120"/>
        <w:jc w:val="both"/>
        <w:rPr>
          <w:sz w:val="16"/>
          <w:szCs w:val="16"/>
        </w:rPr>
      </w:pPr>
      <w:r w:rsidRPr="002F1B3C">
        <w:rPr>
          <w:rStyle w:val="fontstyle01"/>
          <w:rFonts w:ascii="Arial" w:hAnsi="Arial"/>
          <w:sz w:val="16"/>
          <w:szCs w:val="16"/>
        </w:rPr>
        <w:t>Pani/Pana dane osobowe nie będą przetwarzane w sposób zautomatyzowany i nie będą</w:t>
      </w:r>
      <w:r w:rsidRPr="002F1B3C">
        <w:rPr>
          <w:rFonts w:ascii="Arial" w:hAnsi="Arial"/>
          <w:color w:val="000000"/>
          <w:sz w:val="16"/>
          <w:szCs w:val="16"/>
        </w:rPr>
        <w:t xml:space="preserve"> </w:t>
      </w:r>
      <w:r w:rsidRPr="002F1B3C">
        <w:rPr>
          <w:rStyle w:val="fontstyle01"/>
          <w:rFonts w:ascii="Arial" w:hAnsi="Arial"/>
          <w:sz w:val="16"/>
          <w:szCs w:val="16"/>
        </w:rPr>
        <w:t>profilowane.</w:t>
      </w:r>
    </w:p>
    <w:p w:rsidR="006F5C71" w:rsidRPr="002F1B3C" w:rsidRDefault="006F5C71" w:rsidP="006F5C71">
      <w:pPr>
        <w:spacing w:after="120"/>
        <w:ind w:left="-76"/>
        <w:jc w:val="both"/>
        <w:rPr>
          <w:rStyle w:val="fontstyle01"/>
          <w:rFonts w:ascii="Arial" w:hAnsi="Arial" w:cs="Arial"/>
          <w:sz w:val="16"/>
          <w:szCs w:val="16"/>
        </w:rPr>
      </w:pPr>
    </w:p>
    <w:p w:rsidR="006F5C71" w:rsidRPr="002F1B3C" w:rsidRDefault="006F5C71" w:rsidP="006F5C71">
      <w:pPr>
        <w:spacing w:after="120"/>
        <w:ind w:left="-76"/>
        <w:jc w:val="both"/>
        <w:rPr>
          <w:rStyle w:val="fontstyle01"/>
          <w:rFonts w:ascii="Arial" w:hAnsi="Arial" w:cs="Arial"/>
          <w:sz w:val="16"/>
          <w:szCs w:val="16"/>
        </w:rPr>
      </w:pPr>
    </w:p>
    <w:p w:rsidR="006F5C71" w:rsidRDefault="006F5C71" w:rsidP="006F5C71">
      <w:pPr>
        <w:spacing w:after="120"/>
        <w:ind w:left="-76"/>
        <w:jc w:val="both"/>
        <w:rPr>
          <w:rStyle w:val="fontstyle01"/>
          <w:rFonts w:ascii="Arial" w:hAnsi="Arial" w:cs="Arial"/>
        </w:rPr>
      </w:pPr>
    </w:p>
    <w:p w:rsidR="006F5C71" w:rsidRDefault="006F5C71" w:rsidP="006F5C71">
      <w:pPr>
        <w:spacing w:after="120"/>
        <w:ind w:left="-76"/>
        <w:jc w:val="both"/>
        <w:rPr>
          <w:rStyle w:val="fontstyle01"/>
          <w:rFonts w:ascii="Arial" w:hAnsi="Arial" w:cs="Arial"/>
        </w:rPr>
      </w:pPr>
    </w:p>
    <w:p w:rsidR="006F5C71" w:rsidRDefault="006F5C71" w:rsidP="006F5C71">
      <w:pPr>
        <w:jc w:val="both"/>
      </w:pPr>
    </w:p>
    <w:p w:rsidR="006F5C71" w:rsidRDefault="006F5C71" w:rsidP="006F5C71">
      <w:pPr>
        <w:jc w:val="both"/>
      </w:pPr>
    </w:p>
    <w:p w:rsidR="006F5C71" w:rsidRDefault="006F5C71" w:rsidP="006F5C71">
      <w:pPr>
        <w:jc w:val="both"/>
      </w:pPr>
    </w:p>
    <w:p w:rsidR="006F5C71" w:rsidRDefault="006F5C71" w:rsidP="006F5C71">
      <w:pPr>
        <w:jc w:val="both"/>
      </w:pPr>
    </w:p>
    <w:p w:rsidR="00E12B8D" w:rsidRDefault="00E12B8D"/>
    <w:sectPr w:rsidR="00E1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C5"/>
    <w:multiLevelType w:val="hybridMultilevel"/>
    <w:tmpl w:val="ABEE5658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A1D0186"/>
    <w:multiLevelType w:val="hybridMultilevel"/>
    <w:tmpl w:val="1D74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79"/>
    <w:rsid w:val="000B023B"/>
    <w:rsid w:val="00120E79"/>
    <w:rsid w:val="00204F01"/>
    <w:rsid w:val="00391B67"/>
    <w:rsid w:val="006F5C71"/>
    <w:rsid w:val="00755B3E"/>
    <w:rsid w:val="00A77CB3"/>
    <w:rsid w:val="00D64B55"/>
    <w:rsid w:val="00E12B8D"/>
    <w:rsid w:val="00E6060E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6F5C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6F5C71"/>
    <w:rPr>
      <w:color w:val="0000FF"/>
      <w:u w:val="single"/>
    </w:rPr>
  </w:style>
  <w:style w:type="table" w:styleId="Tabela-Siatka">
    <w:name w:val="Table Grid"/>
    <w:basedOn w:val="Standardowy"/>
    <w:uiPriority w:val="59"/>
    <w:rsid w:val="0020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6F5C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6F5C71"/>
    <w:rPr>
      <w:color w:val="0000FF"/>
      <w:u w:val="single"/>
    </w:rPr>
  </w:style>
  <w:style w:type="table" w:styleId="Tabela-Siatka">
    <w:name w:val="Table Grid"/>
    <w:basedOn w:val="Standardowy"/>
    <w:uiPriority w:val="59"/>
    <w:rsid w:val="0020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l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Sawczuk</dc:creator>
  <cp:keywords/>
  <dc:description/>
  <cp:lastModifiedBy>Wiesława Sawczuk</cp:lastModifiedBy>
  <cp:revision>5</cp:revision>
  <cp:lastPrinted>2020-12-22T11:43:00Z</cp:lastPrinted>
  <dcterms:created xsi:type="dcterms:W3CDTF">2020-08-06T07:59:00Z</dcterms:created>
  <dcterms:modified xsi:type="dcterms:W3CDTF">2020-12-22T11:51:00Z</dcterms:modified>
</cp:coreProperties>
</file>